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F6" w:rsidRDefault="00E109F6" w:rsidP="00400051">
      <w:pPr>
        <w:jc w:val="center"/>
        <w:rPr>
          <w:b/>
        </w:rPr>
      </w:pPr>
      <w:r>
        <w:rPr>
          <w:b/>
        </w:rPr>
        <w:t xml:space="preserve">Regulamin Konkursu Multimedialnego </w:t>
      </w:r>
      <w:bookmarkStart w:id="0" w:name="_GoBack"/>
      <w:r>
        <w:rPr>
          <w:b/>
        </w:rPr>
        <w:t>„Chrześcijańskie obiekty sakralne w mojej dzielnicy”</w:t>
      </w:r>
    </w:p>
    <w:bookmarkEnd w:id="0"/>
    <w:p w:rsidR="00E109F6" w:rsidRDefault="00E109F6" w:rsidP="00400051">
      <w:pPr>
        <w:jc w:val="center"/>
        <w:rPr>
          <w:b/>
        </w:rPr>
      </w:pPr>
      <w:r>
        <w:rPr>
          <w:b/>
        </w:rPr>
        <w:t>Zorganizowanego z okazji 1050 rocznicy chrztu Polski</w:t>
      </w:r>
    </w:p>
    <w:p w:rsidR="00400051" w:rsidRDefault="00400051" w:rsidP="00400051">
      <w:pPr>
        <w:jc w:val="center"/>
        <w:rPr>
          <w:b/>
        </w:rPr>
      </w:pPr>
    </w:p>
    <w:p w:rsidR="00E109F6" w:rsidRDefault="00E109F6" w:rsidP="00E109F6">
      <w:pPr>
        <w:tabs>
          <w:tab w:val="left" w:pos="1701"/>
        </w:tabs>
        <w:spacing w:after="0"/>
        <w:jc w:val="both"/>
      </w:pPr>
      <w:r>
        <w:rPr>
          <w:color w:val="365F91" w:themeColor="accent1" w:themeShade="BF"/>
        </w:rPr>
        <w:t xml:space="preserve">Organizator: </w:t>
      </w:r>
      <w:r>
        <w:t xml:space="preserve">  Komisja Młodzieżowa Zarządu Głównego Towarzystwa   Przyjaciół Warszawy</w:t>
      </w:r>
    </w:p>
    <w:p w:rsidR="00E109F6" w:rsidRDefault="00E109F6" w:rsidP="00E109F6">
      <w:pPr>
        <w:tabs>
          <w:tab w:val="left" w:pos="1701"/>
        </w:tabs>
        <w:spacing w:after="0"/>
        <w:jc w:val="both"/>
      </w:pPr>
      <w:r>
        <w:t xml:space="preserve">Pl. Zamkowy 10;  00 – 277 Warszawa;  e – mail: </w:t>
      </w:r>
      <w:hyperlink r:id="rId5" w:history="1">
        <w:r>
          <w:rPr>
            <w:rStyle w:val="Hipercze"/>
          </w:rPr>
          <w:t>varsavianistyczna.szkola@tpw.org.pl</w:t>
        </w:r>
      </w:hyperlink>
    </w:p>
    <w:p w:rsidR="00E109F6" w:rsidRDefault="00E109F6" w:rsidP="00E109F6">
      <w:pPr>
        <w:tabs>
          <w:tab w:val="left" w:pos="1701"/>
        </w:tabs>
        <w:spacing w:after="0"/>
        <w:jc w:val="both"/>
      </w:pPr>
    </w:p>
    <w:p w:rsidR="00E109F6" w:rsidRDefault="00E109F6" w:rsidP="00E109F6">
      <w:pPr>
        <w:jc w:val="both"/>
      </w:pPr>
      <w:r>
        <w:rPr>
          <w:color w:val="365F91" w:themeColor="accent1" w:themeShade="BF"/>
        </w:rPr>
        <w:t xml:space="preserve">Uczestnicy:  </w:t>
      </w:r>
      <w:r>
        <w:t>Uczniowie klas 6 szkół podstawowych, uczniowie gimnazjów i szkół ponadgimnazjalnych oraz uczniowie szkół specjalnych</w:t>
      </w:r>
      <w:r w:rsidR="00817605">
        <w:t xml:space="preserve"> uczestniczący w zdobywaniu certyfikatu Varsavianistyczna szkoła</w:t>
      </w:r>
      <w:r>
        <w:t>.</w:t>
      </w:r>
    </w:p>
    <w:p w:rsidR="00DA4D80" w:rsidRDefault="00E109F6" w:rsidP="00E109F6">
      <w:p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Warunki udziału w konkursie: </w:t>
      </w:r>
    </w:p>
    <w:p w:rsidR="00E109F6" w:rsidRDefault="00DA4D80" w:rsidP="00E109F6">
      <w:pPr>
        <w:jc w:val="both"/>
      </w:pPr>
      <w:r>
        <w:rPr>
          <w:color w:val="365F91" w:themeColor="accent1" w:themeShade="BF"/>
        </w:rPr>
        <w:t xml:space="preserve">1. </w:t>
      </w:r>
      <w:r w:rsidR="00E109F6">
        <w:t xml:space="preserve">Przygotowanie autorskiej prezentacji w programie Power Point – monografii jednego obiektu sakralnego w swojej dzielnicy. Może to być np. kościół katolicki (lub innego wyznania chrześcijańskiego), cmentarz lub kapliczka. </w:t>
      </w:r>
      <w:r w:rsidR="00DB7B82">
        <w:t xml:space="preserve">Współczesne zdjęcia obiektu zamieszczone w prezentacji muszą być wykonane przez jej autora. Dopuszczalne jest zamieszczenie zdjęć lub ilustracji </w:t>
      </w:r>
      <w:r w:rsidR="00DB7B82" w:rsidRPr="00DB7B82">
        <w:rPr>
          <w:u w:val="single"/>
        </w:rPr>
        <w:t>historycznych</w:t>
      </w:r>
      <w:r w:rsidR="00DB7B82">
        <w:t xml:space="preserve"> obiektu pochodzących z </w:t>
      </w:r>
      <w:proofErr w:type="spellStart"/>
      <w:r w:rsidR="00DB7B82">
        <w:t>internetu</w:t>
      </w:r>
      <w:proofErr w:type="spellEnd"/>
      <w:r w:rsidR="00DB7B82">
        <w:t xml:space="preserve"> oraz publikacji książkowych</w:t>
      </w:r>
      <w:r w:rsidR="00F11243">
        <w:t xml:space="preserve"> – z podanym źródłem</w:t>
      </w:r>
      <w:r w:rsidR="00DB7B82">
        <w:t xml:space="preserve">. </w:t>
      </w:r>
      <w:r w:rsidR="00F11243">
        <w:t xml:space="preserve">Prezentacja może być wzbogacona krótkim filmem. </w:t>
      </w:r>
      <w:r w:rsidR="00D37BB1">
        <w:t>N</w:t>
      </w:r>
      <w:r w:rsidR="00E109F6">
        <w:t xml:space="preserve">ie może przekraczać 15 slajdów. </w:t>
      </w:r>
      <w:r w:rsidR="00DB7B82">
        <w:t>Nie może zawierać podkładu tekstowego</w:t>
      </w:r>
      <w:r>
        <w:t>.</w:t>
      </w:r>
      <w:r w:rsidR="00DB7B82">
        <w:t xml:space="preserve"> </w:t>
      </w:r>
      <w:r>
        <w:t xml:space="preserve">Na pierwszym slajdzie konieczne jest zamieszczenie tytułu konkursu, tematu pracy, imienia i nazwiska autora, opiekuna wspomagającego ucznia w przygotowaniu prezentacji, pełnej nazwy szkoły i klasy, do której </w:t>
      </w:r>
      <w:r w:rsidR="00400051">
        <w:t xml:space="preserve">uczeń </w:t>
      </w:r>
      <w:r>
        <w:t xml:space="preserve">uczęszcza. </w:t>
      </w:r>
      <w:r w:rsidR="00F11243">
        <w:t xml:space="preserve">Na ostatnim slajdzie należy zamieścić źródła informacji. </w:t>
      </w:r>
      <w:r w:rsidR="00E109F6">
        <w:t xml:space="preserve">Czas prezentacji nie może przekroczyć  </w:t>
      </w:r>
      <w:r w:rsidR="00F11243">
        <w:t>6</w:t>
      </w:r>
      <w:r w:rsidR="00E109F6">
        <w:t xml:space="preserve"> minut. </w:t>
      </w:r>
    </w:p>
    <w:p w:rsidR="00DA4D80" w:rsidRDefault="00DA4D80" w:rsidP="00E109F6">
      <w:pPr>
        <w:jc w:val="both"/>
      </w:pPr>
      <w:r>
        <w:t>2. Przysłanie lub przywiezienie do siedziby Towarzystwa Przyjaciół Warszawy, Pl. Zamkowy 10,         00-277 Warszawa</w:t>
      </w:r>
      <w:r w:rsidR="00400051">
        <w:t>,</w:t>
      </w:r>
      <w:r>
        <w:t xml:space="preserve"> prezentacji nagranej na płycie CD lub DVD w terminie do </w:t>
      </w:r>
      <w:r w:rsidR="00F11243">
        <w:t>28 kwietnia 2016 r.</w:t>
      </w:r>
      <w:r>
        <w:t xml:space="preserve"> </w:t>
      </w:r>
      <w:r w:rsidR="00F11243">
        <w:t xml:space="preserve">do godziny 17.00. Liczy się data wpływu pracy do Towarzystwa. </w:t>
      </w:r>
    </w:p>
    <w:p w:rsidR="00E109F6" w:rsidRDefault="00E109F6" w:rsidP="00E109F6">
      <w:pPr>
        <w:spacing w:after="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Kryteria oceny:</w:t>
      </w:r>
    </w:p>
    <w:p w:rsidR="00F11243" w:rsidRPr="00F11243" w:rsidRDefault="00E109F6" w:rsidP="00F11243">
      <w:pPr>
        <w:spacing w:after="0"/>
        <w:jc w:val="both"/>
      </w:pPr>
      <w:r>
        <w:t xml:space="preserve">- </w:t>
      </w:r>
      <w:r w:rsidR="00DA4D80">
        <w:t>właściwy dobór obiektu</w:t>
      </w:r>
      <w:r w:rsidR="00F11243">
        <w:t xml:space="preserve"> - </w:t>
      </w:r>
      <w:r w:rsidR="00F11243" w:rsidRPr="00F11243">
        <w:t xml:space="preserve">zgodność treści z </w:t>
      </w:r>
      <w:r w:rsidR="00F11243">
        <w:t>tematem</w:t>
      </w:r>
      <w:r w:rsidR="00F11243" w:rsidRPr="00F11243">
        <w:t xml:space="preserve"> konkursu;</w:t>
      </w:r>
    </w:p>
    <w:p w:rsidR="00F11243" w:rsidRPr="00F11243" w:rsidRDefault="00F11243" w:rsidP="00F11243">
      <w:pPr>
        <w:spacing w:after="0"/>
        <w:jc w:val="both"/>
      </w:pPr>
      <w:r>
        <w:t xml:space="preserve">- </w:t>
      </w:r>
      <w:r w:rsidRPr="00F11243">
        <w:t>poprawność merytoryczna zawartych treści;</w:t>
      </w:r>
    </w:p>
    <w:p w:rsidR="00F11243" w:rsidRPr="00F11243" w:rsidRDefault="00F11243" w:rsidP="00F11243">
      <w:pPr>
        <w:spacing w:after="0"/>
        <w:jc w:val="both"/>
      </w:pPr>
      <w:r>
        <w:t xml:space="preserve">- </w:t>
      </w:r>
      <w:r w:rsidRPr="00F11243">
        <w:t>oryginalność pracy;</w:t>
      </w:r>
    </w:p>
    <w:p w:rsidR="00F11243" w:rsidRPr="00F11243" w:rsidRDefault="00F11243" w:rsidP="00F11243">
      <w:pPr>
        <w:spacing w:after="0"/>
        <w:jc w:val="both"/>
      </w:pPr>
      <w:r>
        <w:t xml:space="preserve">- </w:t>
      </w:r>
      <w:r w:rsidRPr="00F11243">
        <w:t>estetyka wykonania, czytelność, przejrzystość, spójność, samodzielność;</w:t>
      </w:r>
    </w:p>
    <w:p w:rsidR="00F11243" w:rsidRPr="00F11243" w:rsidRDefault="00F11243" w:rsidP="00F11243">
      <w:pPr>
        <w:spacing w:after="0"/>
        <w:jc w:val="both"/>
      </w:pPr>
      <w:r>
        <w:t xml:space="preserve">- </w:t>
      </w:r>
      <w:r w:rsidRPr="00F11243">
        <w:t xml:space="preserve">podanie </w:t>
      </w:r>
      <w:r>
        <w:t>źródeł informacji i materiału ilustracyjnego (historycznego)</w:t>
      </w:r>
      <w:r w:rsidRPr="00F11243">
        <w:t>;</w:t>
      </w:r>
    </w:p>
    <w:p w:rsidR="00F11243" w:rsidRDefault="00F11243" w:rsidP="00F11243">
      <w:pPr>
        <w:spacing w:after="0"/>
        <w:jc w:val="both"/>
      </w:pPr>
      <w:r>
        <w:t>-</w:t>
      </w:r>
      <w:r w:rsidRPr="00F11243">
        <w:t xml:space="preserve"> stopień trudności użytych technik.</w:t>
      </w:r>
    </w:p>
    <w:p w:rsidR="00E109F6" w:rsidRDefault="00E109F6" w:rsidP="00E109F6">
      <w:pPr>
        <w:spacing w:after="0"/>
        <w:jc w:val="both"/>
      </w:pPr>
    </w:p>
    <w:p w:rsidR="00E109F6" w:rsidRDefault="00E109F6" w:rsidP="00E109F6">
      <w:pPr>
        <w:spacing w:after="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Etapy konkursu: </w:t>
      </w:r>
    </w:p>
    <w:p w:rsidR="00E109F6" w:rsidRDefault="00E109F6" w:rsidP="00E109F6">
      <w:pPr>
        <w:spacing w:after="0"/>
        <w:jc w:val="both"/>
      </w:pPr>
      <w:r>
        <w:t xml:space="preserve">- etap szkolny zostanie przeprowadzony w szkołach do </w:t>
      </w:r>
      <w:r w:rsidR="00F11243">
        <w:t>28</w:t>
      </w:r>
      <w:r>
        <w:t>.0</w:t>
      </w:r>
      <w:r w:rsidR="00F11243">
        <w:t>4</w:t>
      </w:r>
      <w:r>
        <w:t xml:space="preserve">.2016r. - po tym etapie zostaną wyłonione maximum </w:t>
      </w:r>
      <w:r w:rsidR="00817605">
        <w:t>trzy</w:t>
      </w:r>
      <w:r>
        <w:t xml:space="preserve"> osoby z każdej szkoły; za ten etap odpowiedzialna jest szkoła, zgłaszająca udział w konkursie. </w:t>
      </w:r>
    </w:p>
    <w:p w:rsidR="00817605" w:rsidRDefault="00E109F6" w:rsidP="00E109F6">
      <w:pPr>
        <w:spacing w:after="0"/>
        <w:jc w:val="both"/>
      </w:pPr>
      <w:r>
        <w:t xml:space="preserve">- </w:t>
      </w:r>
      <w:r w:rsidR="00D37BB1">
        <w:t xml:space="preserve"> </w:t>
      </w:r>
      <w:r w:rsidR="00817605">
        <w:t xml:space="preserve">ocena prac przez komisję organizatorów i wyłonienie zwycięzców. </w:t>
      </w:r>
    </w:p>
    <w:p w:rsidR="00E109F6" w:rsidRDefault="00E109F6" w:rsidP="00E109F6">
      <w:pPr>
        <w:spacing w:after="0"/>
        <w:jc w:val="both"/>
      </w:pPr>
      <w:r>
        <w:t xml:space="preserve">- </w:t>
      </w:r>
      <w:r w:rsidR="00D37BB1">
        <w:t xml:space="preserve"> </w:t>
      </w:r>
      <w:r>
        <w:t xml:space="preserve">wręczenie nagród i </w:t>
      </w:r>
      <w:r w:rsidR="00817605">
        <w:t xml:space="preserve">prezentacja najciekawszych prezentacji </w:t>
      </w:r>
      <w:r>
        <w:t>odbęd</w:t>
      </w:r>
      <w:r w:rsidR="00817605">
        <w:t>zie się</w:t>
      </w:r>
      <w:r>
        <w:t xml:space="preserve"> 2 czerwca 2016 r. w Sali Wielkiej Zamku Królewskiego w Warszawie.</w:t>
      </w:r>
    </w:p>
    <w:p w:rsidR="00E109F6" w:rsidRDefault="00E109F6" w:rsidP="00E109F6">
      <w:pPr>
        <w:spacing w:after="0" w:line="240" w:lineRule="auto"/>
        <w:jc w:val="both"/>
      </w:pPr>
    </w:p>
    <w:p w:rsidR="00E109F6" w:rsidRDefault="00E109F6" w:rsidP="00E109F6">
      <w:pPr>
        <w:jc w:val="both"/>
      </w:pPr>
      <w:r>
        <w:rPr>
          <w:color w:val="365F91" w:themeColor="accent1" w:themeShade="BF"/>
        </w:rPr>
        <w:t xml:space="preserve">Nagrody: </w:t>
      </w:r>
      <w:r>
        <w:t xml:space="preserve">Na etapie szkolnym nagrody funduje szkoła, zaś nagrody dla finalistów przygotowuje organizator.  </w:t>
      </w:r>
    </w:p>
    <w:p w:rsidR="00E109F6" w:rsidRDefault="00E109F6" w:rsidP="00817605">
      <w:pPr>
        <w:spacing w:after="0"/>
        <w:jc w:val="both"/>
      </w:pPr>
      <w:r>
        <w:rPr>
          <w:color w:val="365F91" w:themeColor="accent1" w:themeShade="BF"/>
        </w:rPr>
        <w:lastRenderedPageBreak/>
        <w:t xml:space="preserve">Sprawy organizacyjne:  </w:t>
      </w:r>
      <w:r>
        <w:t xml:space="preserve">karty zgłoszenia osób do etapu finałowego muszą być wysłane e-mailem po przeprowadzeniu etapu szkolnego do </w:t>
      </w:r>
      <w:r w:rsidR="00817605">
        <w:t>28 kwietnia</w:t>
      </w:r>
      <w:r>
        <w:t xml:space="preserve"> 2016</w:t>
      </w:r>
      <w:r w:rsidR="00817605">
        <w:t xml:space="preserve"> </w:t>
      </w:r>
      <w:r>
        <w:t xml:space="preserve">r.  Laureaci </w:t>
      </w:r>
      <w:r w:rsidR="00817605">
        <w:t>konkursu</w:t>
      </w:r>
      <w:r>
        <w:t xml:space="preserve"> oraz ich opiekunowie zostaną </w:t>
      </w:r>
      <w:r w:rsidR="00817605">
        <w:t xml:space="preserve">powiadomieni o wynikach konkursu w terminie do dnia 12 maja i </w:t>
      </w:r>
      <w:r>
        <w:t>zaproszeni na uroczyste wręczenie nagród do Zamku Królewskiego.</w:t>
      </w:r>
    </w:p>
    <w:p w:rsidR="00E109F6" w:rsidRDefault="00E109F6" w:rsidP="00156BB1">
      <w:pPr>
        <w:spacing w:after="0"/>
        <w:jc w:val="both"/>
      </w:pPr>
      <w:r>
        <w:t>Przesłanie zgłoszenia</w:t>
      </w:r>
      <w:r w:rsidR="00817605">
        <w:t xml:space="preserve"> i prezentacji</w:t>
      </w:r>
      <w:r>
        <w:t xml:space="preserve"> jest równocze</w:t>
      </w:r>
      <w:r w:rsidR="00D37BB1">
        <w:t xml:space="preserve">śnie </w:t>
      </w:r>
      <w:r>
        <w:t xml:space="preserve">zgodą na </w:t>
      </w:r>
      <w:r w:rsidR="00817605">
        <w:t xml:space="preserve">publikację pracy – z danymi osobowymi na pierwszym slajdzie </w:t>
      </w:r>
      <w:r w:rsidR="00D37BB1">
        <w:t xml:space="preserve">- </w:t>
      </w:r>
      <w:r>
        <w:t>na stronie internetowej Towarzystwa Przyjaciół Warszawy.</w:t>
      </w:r>
    </w:p>
    <w:p w:rsidR="00156BB1" w:rsidRDefault="00156BB1" w:rsidP="00156BB1">
      <w:pPr>
        <w:spacing w:after="0"/>
        <w:jc w:val="both"/>
      </w:pPr>
      <w:r>
        <w:t>Decyzje komisji konkursowej są ostateczne.</w:t>
      </w:r>
    </w:p>
    <w:p w:rsidR="00156BB1" w:rsidRDefault="00156BB1" w:rsidP="00156BB1">
      <w:pPr>
        <w:spacing w:after="0"/>
        <w:jc w:val="both"/>
      </w:pPr>
    </w:p>
    <w:p w:rsidR="00E109F6" w:rsidRDefault="00E109F6" w:rsidP="00E109F6">
      <w:pPr>
        <w:jc w:val="both"/>
      </w:pPr>
      <w:r>
        <w:t>Sprawy nie ujęte w regulaminie rozstrzyga organizator konkursu; informacji udziela Małgorzata Wojtatowicz, najlepiej   e – mailem: varsavianistyczna.szkola@tpw.org.pl</w:t>
      </w:r>
    </w:p>
    <w:p w:rsidR="0023084D" w:rsidRDefault="006F15B5"/>
    <w:sectPr w:rsidR="0023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F6"/>
    <w:rsid w:val="00156BB1"/>
    <w:rsid w:val="001C4FF4"/>
    <w:rsid w:val="003B21BD"/>
    <w:rsid w:val="00400051"/>
    <w:rsid w:val="006F15B5"/>
    <w:rsid w:val="00817605"/>
    <w:rsid w:val="00D37BB1"/>
    <w:rsid w:val="00DA4D80"/>
    <w:rsid w:val="00DB7B82"/>
    <w:rsid w:val="00E109F6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0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0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savianistyczna.szkola@tp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Wojtatowicz</dc:creator>
  <cp:lastModifiedBy>Misiu</cp:lastModifiedBy>
  <cp:revision>2</cp:revision>
  <dcterms:created xsi:type="dcterms:W3CDTF">2016-03-26T16:21:00Z</dcterms:created>
  <dcterms:modified xsi:type="dcterms:W3CDTF">2016-03-26T16:21:00Z</dcterms:modified>
</cp:coreProperties>
</file>