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3F" w:rsidRPr="00046E3F" w:rsidRDefault="00046E3F" w:rsidP="00046E3F">
      <w:pPr>
        <w:jc w:val="center"/>
        <w:rPr>
          <w:b/>
          <w:sz w:val="28"/>
          <w:szCs w:val="24"/>
        </w:rPr>
      </w:pPr>
      <w:r w:rsidRPr="00046E3F">
        <w:rPr>
          <w:b/>
          <w:sz w:val="28"/>
          <w:szCs w:val="24"/>
        </w:rPr>
        <w:t xml:space="preserve">Projekt edukacyjny </w:t>
      </w:r>
      <w:r w:rsidRPr="00046E3F">
        <w:rPr>
          <w:b/>
          <w:sz w:val="28"/>
          <w:szCs w:val="24"/>
        </w:rPr>
        <w:t>„Varsavianistyczna szkoła</w:t>
      </w:r>
      <w:r>
        <w:rPr>
          <w:b/>
          <w:sz w:val="28"/>
          <w:szCs w:val="24"/>
        </w:rPr>
        <w:t>”</w:t>
      </w:r>
    </w:p>
    <w:p w:rsidR="00046E3F" w:rsidRDefault="00046E3F" w:rsidP="00046E3F">
      <w:pPr>
        <w:rPr>
          <w:sz w:val="24"/>
          <w:szCs w:val="24"/>
        </w:rPr>
      </w:pPr>
    </w:p>
    <w:p w:rsidR="00A0759A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 xml:space="preserve">W roku szkolnym 2014/2015 nasza szkoła będzie ubiegać się  o przyznanie Certyfikatu </w:t>
      </w:r>
      <w:r w:rsidRPr="00046E3F">
        <w:rPr>
          <w:sz w:val="24"/>
          <w:szCs w:val="24"/>
        </w:rPr>
        <w:t>„Var</w:t>
      </w:r>
      <w:r w:rsidRPr="00046E3F">
        <w:rPr>
          <w:sz w:val="24"/>
          <w:szCs w:val="24"/>
        </w:rPr>
        <w:t xml:space="preserve">savianistyczna szkoła” przyznawanego przez  Zarząd Główny Towarzystwa </w:t>
      </w:r>
      <w:r w:rsidRPr="00046E3F">
        <w:rPr>
          <w:sz w:val="24"/>
          <w:szCs w:val="24"/>
        </w:rPr>
        <w:t>Przyjaciół Warszawy</w:t>
      </w:r>
      <w:r w:rsidRPr="00046E3F">
        <w:rPr>
          <w:sz w:val="24"/>
          <w:szCs w:val="24"/>
        </w:rPr>
        <w:t>.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Celem przedsięwzięcia jest wyróżnienie szkół i placówek, które: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a) upowszechniają wśród uczniów wiedzę o Warszawie – jej przeszłości i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teraźniejszości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b) promują aktywność twórczą uczniów w poznawaniu Warszawy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c) podnoszą efektywność i atrakcyjność pracy dydaktycznej związanej z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poznawaniem własnego miasta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d) integrują społeczność szkolną wokół działań na rzecz Warszawy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e) biorą udział w uroczystościach rocznicowych odbywających się w Warszawie</w:t>
      </w:r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f) współpracują ze środowiskiem lokalnym i instytucjami działającymi na rzecz</w:t>
      </w:r>
    </w:p>
    <w:p w:rsid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edukacji varsavianistycznej</w:t>
      </w:r>
      <w:bookmarkStart w:id="0" w:name="_GoBack"/>
      <w:bookmarkEnd w:id="0"/>
    </w:p>
    <w:p w:rsidR="00046E3F" w:rsidRPr="00046E3F" w:rsidRDefault="00046E3F" w:rsidP="00046E3F">
      <w:pPr>
        <w:rPr>
          <w:sz w:val="24"/>
          <w:szCs w:val="24"/>
        </w:rPr>
      </w:pPr>
      <w:r w:rsidRPr="00046E3F">
        <w:rPr>
          <w:sz w:val="24"/>
          <w:szCs w:val="24"/>
        </w:rPr>
        <w:t>Zdobywanie certyfikatu rozpoczyna się na początku roku szkolnego i trwa do 15 maja.</w:t>
      </w:r>
    </w:p>
    <w:sectPr w:rsidR="00046E3F" w:rsidRPr="0004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3F"/>
    <w:rsid w:val="00046E3F"/>
    <w:rsid w:val="003B6DDC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1</cp:revision>
  <dcterms:created xsi:type="dcterms:W3CDTF">2015-01-04T11:00:00Z</dcterms:created>
  <dcterms:modified xsi:type="dcterms:W3CDTF">2015-01-04T11:04:00Z</dcterms:modified>
</cp:coreProperties>
</file>